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0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960F65" w:rsidRPr="000E56C9" w:rsidTr="00CD5F11">
        <w:tc>
          <w:tcPr>
            <w:tcW w:w="3888" w:type="dxa"/>
            <w:shd w:val="clear" w:color="auto" w:fill="auto"/>
          </w:tcPr>
          <w:p w:rsidR="00960F65" w:rsidRPr="000E56C9" w:rsidRDefault="00960F65" w:rsidP="00960F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0E56C9">
              <w:rPr>
                <w:rFonts w:ascii="Times New Roman CYR" w:hAnsi="Times New Roman CYR" w:cs="Times New Roman CYR"/>
              </w:rPr>
              <w:t>Додаток 1</w:t>
            </w:r>
          </w:p>
        </w:tc>
      </w:tr>
      <w:tr w:rsidR="00960F65" w:rsidRPr="000E56C9" w:rsidTr="00CD5F11">
        <w:tc>
          <w:tcPr>
            <w:tcW w:w="3888" w:type="dxa"/>
            <w:shd w:val="clear" w:color="auto" w:fill="auto"/>
          </w:tcPr>
          <w:p w:rsidR="00960F65" w:rsidRDefault="00960F65" w:rsidP="00960F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0E56C9">
              <w:rPr>
                <w:rFonts w:ascii="Times New Roman CYR" w:hAnsi="Times New Roman CYR" w:cs="Times New Roman CYR"/>
              </w:rPr>
              <w:t xml:space="preserve">до розпорядження </w:t>
            </w:r>
          </w:p>
          <w:p w:rsidR="00960F65" w:rsidRDefault="00960F65" w:rsidP="00960F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0E56C9">
              <w:rPr>
                <w:rFonts w:ascii="Times New Roman CYR" w:hAnsi="Times New Roman CYR" w:cs="Times New Roman CYR"/>
              </w:rPr>
              <w:t>сільського голови</w:t>
            </w:r>
          </w:p>
          <w:p w:rsidR="00960F65" w:rsidRDefault="00960F65" w:rsidP="00960F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 w:rsidRPr="000E56C9">
              <w:rPr>
                <w:rFonts w:ascii="Times New Roman CYR" w:hAnsi="Times New Roman CYR" w:cs="Times New Roman CYR"/>
              </w:rPr>
              <w:t xml:space="preserve">від </w:t>
            </w:r>
            <w:r>
              <w:rPr>
                <w:rFonts w:ascii="Times New Roman CYR" w:hAnsi="Times New Roman CYR" w:cs="Times New Roman CYR"/>
              </w:rPr>
              <w:t>25.09</w:t>
            </w:r>
            <w:r w:rsidRPr="000E56C9">
              <w:rPr>
                <w:rFonts w:ascii="Times New Roman CYR" w:hAnsi="Times New Roman CYR" w:cs="Times New Roman CYR"/>
              </w:rPr>
              <w:t>.2018</w:t>
            </w:r>
            <w:r>
              <w:rPr>
                <w:rFonts w:ascii="Times New Roman CYR" w:hAnsi="Times New Roman CYR" w:cs="Times New Roman CYR"/>
              </w:rPr>
              <w:t xml:space="preserve"> р.</w:t>
            </w:r>
            <w:r w:rsidRPr="000E56C9">
              <w:rPr>
                <w:rFonts w:ascii="Times New Roman CYR" w:hAnsi="Times New Roman CYR" w:cs="Times New Roman CYR"/>
              </w:rPr>
              <w:t xml:space="preserve"> №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E56C9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0E56C9">
              <w:rPr>
                <w:rFonts w:ascii="Times New Roman CYR" w:hAnsi="Times New Roman CYR" w:cs="Times New Roman CYR"/>
              </w:rPr>
              <w:t>-р</w:t>
            </w:r>
          </w:p>
          <w:p w:rsidR="00960F65" w:rsidRPr="000E56C9" w:rsidRDefault="00960F65" w:rsidP="00960F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CA2E02" w:rsidRPr="00CA2E02" w:rsidRDefault="00CA2E02" w:rsidP="00CA2E0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CA2E02" w:rsidRPr="00CA2E02" w:rsidRDefault="00CA2E02" w:rsidP="00CA2E02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CA2E02" w:rsidRPr="00CA2E02" w:rsidRDefault="00CA2E02" w:rsidP="00CA2E02">
      <w:pPr>
        <w:spacing w:after="0"/>
        <w:ind w:firstLine="0"/>
        <w:jc w:val="center"/>
        <w:rPr>
          <w:rFonts w:eastAsia="Times New Roman"/>
          <w:b/>
          <w:lang w:eastAsia="ru-RU"/>
        </w:rPr>
      </w:pPr>
    </w:p>
    <w:p w:rsidR="00CA2E02" w:rsidRPr="00CA2E02" w:rsidRDefault="00CA2E02" w:rsidP="00CA2E02">
      <w:pPr>
        <w:spacing w:after="0"/>
        <w:ind w:firstLine="0"/>
        <w:jc w:val="center"/>
        <w:rPr>
          <w:rFonts w:eastAsia="Times New Roman"/>
          <w:b/>
          <w:lang w:eastAsia="ru-RU"/>
        </w:rPr>
      </w:pPr>
    </w:p>
    <w:p w:rsidR="00CA2E02" w:rsidRPr="00960F65" w:rsidRDefault="00960F65" w:rsidP="00960F65">
      <w:pPr>
        <w:spacing w:after="0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 w:rsidR="00CA2E02" w:rsidRPr="00960F65">
        <w:rPr>
          <w:rFonts w:eastAsia="Times New Roman"/>
          <w:lang w:eastAsia="ru-RU"/>
        </w:rPr>
        <w:t>ПОЛОЖЕННЯ</w:t>
      </w:r>
    </w:p>
    <w:p w:rsidR="00960F65" w:rsidRPr="00960F65" w:rsidRDefault="00CA2E02" w:rsidP="00960F65">
      <w:pPr>
        <w:spacing w:after="0"/>
        <w:ind w:firstLine="0"/>
        <w:jc w:val="center"/>
        <w:rPr>
          <w:rFonts w:eastAsia="Times New Roman"/>
          <w:lang w:eastAsia="ru-RU"/>
        </w:rPr>
      </w:pPr>
      <w:r w:rsidRPr="00960F65">
        <w:rPr>
          <w:rFonts w:eastAsia="Times New Roman"/>
          <w:lang w:eastAsia="ru-RU"/>
        </w:rPr>
        <w:t>про координаційну раду з питань розвитку підприємництва</w:t>
      </w:r>
    </w:p>
    <w:p w:rsidR="00CA2E02" w:rsidRPr="00960F65" w:rsidRDefault="00960F65" w:rsidP="00960F65">
      <w:pPr>
        <w:spacing w:after="0"/>
        <w:ind w:firstLine="0"/>
        <w:jc w:val="center"/>
        <w:rPr>
          <w:rFonts w:eastAsia="Times New Roman"/>
          <w:lang w:eastAsia="ru-RU"/>
        </w:rPr>
      </w:pPr>
      <w:r w:rsidRPr="00960F65">
        <w:rPr>
          <w:rFonts w:eastAsia="Times New Roman"/>
          <w:lang w:eastAsia="ru-RU"/>
        </w:rPr>
        <w:t xml:space="preserve"> у </w:t>
      </w:r>
      <w:proofErr w:type="spellStart"/>
      <w:r w:rsidRPr="00960F65">
        <w:rPr>
          <w:rFonts w:eastAsia="Times New Roman"/>
          <w:lang w:eastAsia="ru-RU"/>
        </w:rPr>
        <w:t>Раївській</w:t>
      </w:r>
      <w:proofErr w:type="spellEnd"/>
      <w:r w:rsidRPr="00960F65">
        <w:rPr>
          <w:rFonts w:eastAsia="Times New Roman"/>
          <w:lang w:eastAsia="ru-RU"/>
        </w:rPr>
        <w:t xml:space="preserve"> сільській раді</w:t>
      </w:r>
    </w:p>
    <w:p w:rsidR="00CA2E02" w:rsidRPr="00CA2E02" w:rsidRDefault="00CA2E02" w:rsidP="00960F65">
      <w:pPr>
        <w:spacing w:after="0"/>
        <w:ind w:firstLine="0"/>
        <w:jc w:val="center"/>
        <w:rPr>
          <w:rFonts w:eastAsia="Times New Roman"/>
          <w:b/>
          <w:lang w:eastAsia="ru-RU"/>
        </w:rPr>
      </w:pPr>
    </w:p>
    <w:p w:rsidR="00CA2E02" w:rsidRPr="00CA2E02" w:rsidRDefault="00CA2E02" w:rsidP="00CA2E02">
      <w:pPr>
        <w:spacing w:after="0"/>
        <w:ind w:firstLine="0"/>
        <w:jc w:val="center"/>
        <w:rPr>
          <w:rFonts w:eastAsia="Times New Roman"/>
          <w:lang w:eastAsia="ru-RU"/>
        </w:rPr>
      </w:pPr>
      <w:r w:rsidRPr="00CA2E02">
        <w:rPr>
          <w:rFonts w:eastAsia="Times New Roman"/>
          <w:lang w:eastAsia="ru-RU"/>
        </w:rPr>
        <w:t>1. Загальні положення</w:t>
      </w:r>
    </w:p>
    <w:p w:rsidR="00CA2E02" w:rsidRPr="00CA2E02" w:rsidRDefault="00CA2E02" w:rsidP="00CA2E02">
      <w:pPr>
        <w:shd w:val="clear" w:color="auto" w:fill="FFFFFF"/>
        <w:spacing w:after="0"/>
        <w:ind w:firstLine="851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1.1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Координаційна рада з питань розвитку підприємництва (далі - Рада) є </w:t>
      </w:r>
      <w:proofErr w:type="spellStart"/>
      <w:r w:rsidRPr="00CA2E02">
        <w:rPr>
          <w:rFonts w:eastAsia="Times New Roman"/>
          <w:color w:val="000000"/>
          <w:lang w:eastAsia="ru-RU"/>
        </w:rPr>
        <w:t>дорадчо</w:t>
      </w:r>
      <w:proofErr w:type="spellEnd"/>
      <w:r w:rsidRPr="00CA2E02">
        <w:rPr>
          <w:rFonts w:eastAsia="Times New Roman"/>
          <w:color w:val="000000"/>
          <w:lang w:eastAsia="ru-RU"/>
        </w:rPr>
        <w:t xml:space="preserve">-консультативним органом, що сприяє реалізації </w:t>
      </w:r>
      <w:r w:rsidRPr="00CA2E02">
        <w:rPr>
          <w:rFonts w:eastAsia="Times New Roman"/>
          <w:lang w:eastAsia="ru-RU"/>
        </w:rPr>
        <w:t xml:space="preserve">державної та </w:t>
      </w:r>
      <w:r w:rsidRPr="00CA2E02">
        <w:rPr>
          <w:rFonts w:eastAsia="Times New Roman"/>
          <w:color w:val="000000"/>
          <w:lang w:eastAsia="ru-RU"/>
        </w:rPr>
        <w:t xml:space="preserve">регуляторної </w:t>
      </w:r>
      <w:r w:rsidRPr="00CA2E02">
        <w:rPr>
          <w:rFonts w:eastAsia="Times New Roman"/>
          <w:lang w:eastAsia="ru-RU"/>
        </w:rPr>
        <w:t xml:space="preserve">політики у сфері розвитку малого і середнього </w:t>
      </w:r>
      <w:r w:rsidRPr="00CA2E02">
        <w:rPr>
          <w:rFonts w:eastAsia="Times New Roman"/>
          <w:color w:val="000000"/>
          <w:lang w:eastAsia="ru-RU"/>
        </w:rPr>
        <w:t xml:space="preserve">підприємництва в </w:t>
      </w:r>
      <w:proofErr w:type="spellStart"/>
      <w:r w:rsidRPr="00CA2E02">
        <w:rPr>
          <w:rFonts w:eastAsia="Times New Roman"/>
          <w:color w:val="000000"/>
          <w:lang w:eastAsia="ru-RU"/>
        </w:rPr>
        <w:t>Раївській</w:t>
      </w:r>
      <w:proofErr w:type="spellEnd"/>
      <w:r w:rsidRPr="00CA2E02">
        <w:rPr>
          <w:rFonts w:eastAsia="Times New Roman"/>
          <w:color w:val="000000"/>
          <w:lang w:eastAsia="ru-RU"/>
        </w:rPr>
        <w:t xml:space="preserve"> сільській раді.</w:t>
      </w:r>
    </w:p>
    <w:p w:rsidR="00CA2E02" w:rsidRPr="00CA2E02" w:rsidRDefault="00CA2E02" w:rsidP="00CA2E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1.2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Рада у своїй діяльності </w:t>
      </w:r>
      <w:r w:rsidRPr="00CA2E02">
        <w:rPr>
          <w:rFonts w:eastAsia="Times New Roman"/>
          <w:lang w:eastAsia="ru-RU"/>
        </w:rPr>
        <w:t>керується Конституцією України, законами України, указами Президента України, постановами та розпорядженнями Кабінету Міністрів України, іншими нормативно-правовими актами та документами, у тому числі обласного</w:t>
      </w:r>
      <w:r w:rsidR="00960F65">
        <w:rPr>
          <w:rFonts w:eastAsia="Times New Roman"/>
          <w:lang w:eastAsia="ru-RU"/>
        </w:rPr>
        <w:t>, районного</w:t>
      </w:r>
      <w:r w:rsidRPr="00CA2E02">
        <w:rPr>
          <w:rFonts w:eastAsia="Times New Roman"/>
          <w:lang w:eastAsia="ru-RU"/>
        </w:rPr>
        <w:t xml:space="preserve"> рівня, рішеннями </w:t>
      </w:r>
      <w:proofErr w:type="spellStart"/>
      <w:r w:rsidRPr="00CA2E02">
        <w:rPr>
          <w:rFonts w:eastAsia="Times New Roman"/>
          <w:lang w:eastAsia="ru-RU"/>
        </w:rPr>
        <w:t>Раївської</w:t>
      </w:r>
      <w:proofErr w:type="spellEnd"/>
      <w:r w:rsidRPr="00CA2E02">
        <w:rPr>
          <w:rFonts w:eastAsia="Times New Roman"/>
          <w:lang w:eastAsia="ru-RU"/>
        </w:rPr>
        <w:t xml:space="preserve"> сільської ради та її виконавчого комітету, розпорядженнями сільського голови та цим Положенням. </w:t>
      </w:r>
    </w:p>
    <w:p w:rsidR="00CA2E02" w:rsidRPr="00CA2E02" w:rsidRDefault="00CA2E02" w:rsidP="00CA2E02">
      <w:pPr>
        <w:shd w:val="clear" w:color="auto" w:fill="FFFFFF"/>
        <w:spacing w:after="0"/>
        <w:ind w:firstLine="851"/>
        <w:jc w:val="center"/>
        <w:rPr>
          <w:rFonts w:eastAsia="Times New Roman"/>
          <w:lang w:eastAsia="ru-RU"/>
        </w:rPr>
      </w:pPr>
      <w:r w:rsidRPr="00CA2E02">
        <w:rPr>
          <w:rFonts w:eastAsia="Times New Roman"/>
          <w:lang w:eastAsia="ru-RU"/>
        </w:rPr>
        <w:t xml:space="preserve">2. Завдання </w:t>
      </w:r>
      <w:r w:rsidRPr="00CA2E02">
        <w:rPr>
          <w:rFonts w:eastAsia="Times New Roman"/>
          <w:color w:val="000000"/>
          <w:lang w:eastAsia="ru-RU"/>
        </w:rPr>
        <w:t>Ради</w:t>
      </w:r>
    </w:p>
    <w:p w:rsidR="00CA2E02" w:rsidRPr="00CA2E02" w:rsidRDefault="00CA2E02" w:rsidP="00CA2E02">
      <w:pPr>
        <w:shd w:val="clear" w:color="auto" w:fill="FFFFFF"/>
        <w:spacing w:after="0"/>
        <w:ind w:left="705" w:firstLine="0"/>
        <w:jc w:val="both"/>
        <w:rPr>
          <w:rFonts w:eastAsia="Times New Roman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2.1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Основними завданнями Ради є:</w:t>
      </w:r>
    </w:p>
    <w:p w:rsidR="00CA2E02" w:rsidRPr="00CA2E02" w:rsidRDefault="00CA2E02" w:rsidP="00CA2E02">
      <w:pPr>
        <w:widowControl w:val="0"/>
        <w:shd w:val="clear" w:color="auto" w:fill="FFFFFF"/>
        <w:tabs>
          <w:tab w:val="left" w:pos="57"/>
        </w:tabs>
        <w:autoSpaceDE w:val="0"/>
        <w:autoSpaceDN w:val="0"/>
        <w:adjustRightInd w:val="0"/>
        <w:spacing w:after="0"/>
        <w:ind w:left="57"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2.1.1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>Координація роботи органу місцевого самоврядування та г</w:t>
      </w:r>
      <w:r w:rsidRPr="00CA2E02">
        <w:rPr>
          <w:rFonts w:eastAsia="Times New Roman"/>
          <w:bCs/>
          <w:color w:val="000000"/>
          <w:lang w:eastAsia="ru-RU"/>
        </w:rPr>
        <w:t xml:space="preserve">ромадських </w:t>
      </w:r>
      <w:r w:rsidRPr="00CA2E02">
        <w:rPr>
          <w:rFonts w:eastAsia="Times New Roman"/>
          <w:color w:val="000000"/>
          <w:lang w:eastAsia="ru-RU"/>
        </w:rPr>
        <w:t>організацій підприємців у запровадженні єдиної державної та регуляторної політики у сфері підприємництва.</w:t>
      </w:r>
    </w:p>
    <w:p w:rsidR="00CA2E02" w:rsidRPr="00CA2E02" w:rsidRDefault="00CA2E02" w:rsidP="00B72DA7">
      <w:pPr>
        <w:widowControl w:val="0"/>
        <w:shd w:val="clear" w:color="auto" w:fill="FFFFFF"/>
        <w:tabs>
          <w:tab w:val="left" w:pos="57"/>
          <w:tab w:val="left" w:pos="709"/>
        </w:tabs>
        <w:autoSpaceDE w:val="0"/>
        <w:autoSpaceDN w:val="0"/>
        <w:adjustRightInd w:val="0"/>
        <w:spacing w:after="0"/>
        <w:ind w:left="57"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2.1.2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Створення сприятливого середовища для розвитку підприємництва в </w:t>
      </w:r>
      <w:proofErr w:type="spellStart"/>
      <w:r w:rsidRPr="00CA2E02">
        <w:rPr>
          <w:rFonts w:eastAsia="Times New Roman"/>
          <w:color w:val="000000"/>
          <w:lang w:eastAsia="ru-RU"/>
        </w:rPr>
        <w:t>Раївській</w:t>
      </w:r>
      <w:proofErr w:type="spellEnd"/>
      <w:r w:rsidRPr="00CA2E02">
        <w:rPr>
          <w:rFonts w:eastAsia="Times New Roman"/>
          <w:color w:val="000000"/>
          <w:lang w:eastAsia="ru-RU"/>
        </w:rPr>
        <w:t xml:space="preserve"> сільській раді.</w:t>
      </w:r>
    </w:p>
    <w:p w:rsidR="00CA2E02" w:rsidRPr="00CA2E02" w:rsidRDefault="00CA2E02" w:rsidP="00CA2E02">
      <w:pPr>
        <w:widowControl w:val="0"/>
        <w:shd w:val="clear" w:color="auto" w:fill="FFFFFF"/>
        <w:tabs>
          <w:tab w:val="left" w:pos="741"/>
        </w:tabs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2.1.3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Підготовка пропозицій щодо вдосконалення нормативно-правової </w:t>
      </w:r>
      <w:r w:rsidRPr="00CA2E02">
        <w:rPr>
          <w:rFonts w:eastAsia="Times New Roman"/>
          <w:bCs/>
          <w:color w:val="000000"/>
          <w:lang w:eastAsia="ru-RU"/>
        </w:rPr>
        <w:t>бази та з інших  питань</w:t>
      </w:r>
      <w:r w:rsidRPr="00CA2E02">
        <w:rPr>
          <w:rFonts w:eastAsia="Times New Roman"/>
          <w:color w:val="000000"/>
          <w:lang w:eastAsia="ru-RU"/>
        </w:rPr>
        <w:t xml:space="preserve"> у сфері підприємництва,</w:t>
      </w:r>
      <w:r w:rsidRPr="00CA2E02">
        <w:rPr>
          <w:rFonts w:eastAsia="Times New Roman"/>
          <w:i/>
          <w:color w:val="000000"/>
          <w:lang w:eastAsia="ru-RU"/>
        </w:rPr>
        <w:t xml:space="preserve"> </w:t>
      </w:r>
      <w:r w:rsidRPr="00CA2E02">
        <w:rPr>
          <w:rFonts w:eastAsia="Times New Roman"/>
          <w:color w:val="000000"/>
          <w:lang w:eastAsia="ru-RU"/>
        </w:rPr>
        <w:t>що належать до компетенції Ради.</w:t>
      </w:r>
      <w:r w:rsidRPr="00792968">
        <w:rPr>
          <w:rFonts w:ascii="Verdana" w:eastAsia="Times New Roman" w:hAnsi="Verdana"/>
          <w:color w:val="2E4D86"/>
          <w:sz w:val="17"/>
          <w:szCs w:val="17"/>
          <w:shd w:val="clear" w:color="auto" w:fill="E7EBF7"/>
          <w:lang w:eastAsia="ru-RU"/>
        </w:rPr>
        <w:t xml:space="preserve"> </w:t>
      </w:r>
    </w:p>
    <w:p w:rsidR="00CA2E02" w:rsidRPr="00CA2E02" w:rsidRDefault="00CA2E02" w:rsidP="00CA2E02">
      <w:pPr>
        <w:widowControl w:val="0"/>
        <w:shd w:val="clear" w:color="auto" w:fill="FFFFFF"/>
        <w:tabs>
          <w:tab w:val="left" w:pos="741"/>
        </w:tabs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2.1.4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>Забезпечення паритетної відповідальності за виконання податкових зобов’язань; розгляд суперечних питань, що виникають у сфері підприємництва, та підготовка рекомендацій щодо їх розв'язання.</w:t>
      </w:r>
    </w:p>
    <w:p w:rsidR="00CA2E02" w:rsidRPr="00CA2E02" w:rsidRDefault="00CA2E02" w:rsidP="00CA2E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41"/>
        <w:jc w:val="both"/>
        <w:rPr>
          <w:rFonts w:eastAsia="Times New Roman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2.1.5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Розгляд проектів сільських, комплексних та цільових регіональних програм </w:t>
      </w:r>
      <w:r w:rsidRPr="00CA2E02">
        <w:rPr>
          <w:rFonts w:eastAsia="Times New Roman"/>
          <w:bCs/>
          <w:color w:val="000000"/>
          <w:lang w:eastAsia="ru-RU"/>
        </w:rPr>
        <w:t xml:space="preserve">розвитку </w:t>
      </w:r>
      <w:r w:rsidRPr="00CA2E02">
        <w:rPr>
          <w:rFonts w:eastAsia="Times New Roman"/>
          <w:color w:val="000000"/>
          <w:lang w:eastAsia="ru-RU"/>
        </w:rPr>
        <w:t>малого і середнього підприємництва та здійснення контролю за ходом в</w:t>
      </w:r>
      <w:r w:rsidRPr="00CA2E02">
        <w:rPr>
          <w:rFonts w:eastAsia="Times New Roman"/>
          <w:bCs/>
          <w:color w:val="000000"/>
          <w:lang w:eastAsia="ru-RU"/>
        </w:rPr>
        <w:t xml:space="preserve">иконання </w:t>
      </w:r>
      <w:r w:rsidRPr="00CA2E02">
        <w:rPr>
          <w:rFonts w:eastAsia="Times New Roman"/>
          <w:color w:val="000000"/>
          <w:lang w:eastAsia="ru-RU"/>
        </w:rPr>
        <w:t>їх заходів.</w:t>
      </w:r>
    </w:p>
    <w:p w:rsidR="00CA2E02" w:rsidRPr="00CA2E02" w:rsidRDefault="00CA2E02" w:rsidP="00CA2E02">
      <w:pPr>
        <w:widowControl w:val="0"/>
        <w:shd w:val="clear" w:color="auto" w:fill="FFFFFF"/>
        <w:tabs>
          <w:tab w:val="left" w:pos="741"/>
        </w:tabs>
        <w:autoSpaceDE w:val="0"/>
        <w:autoSpaceDN w:val="0"/>
        <w:adjustRightInd w:val="0"/>
        <w:spacing w:after="0"/>
        <w:ind w:firstLine="0"/>
        <w:jc w:val="both"/>
        <w:rPr>
          <w:rFonts w:eastAsia="Times New Roman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2.1.6</w:t>
      </w:r>
      <w:r w:rsidR="00792968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Сприяння розвитку підприємницької ініціативи, популяризація </w:t>
      </w:r>
      <w:r w:rsidRPr="00CA2E02">
        <w:rPr>
          <w:rFonts w:eastAsia="Times New Roman"/>
          <w:bCs/>
          <w:color w:val="000000"/>
          <w:lang w:eastAsia="ru-RU"/>
        </w:rPr>
        <w:t>ефективної</w:t>
      </w:r>
      <w:r w:rsidRPr="00CA2E02">
        <w:rPr>
          <w:rFonts w:eastAsia="Times New Roman"/>
          <w:b/>
          <w:bCs/>
          <w:color w:val="000000"/>
          <w:lang w:eastAsia="ru-RU"/>
        </w:rPr>
        <w:t xml:space="preserve"> </w:t>
      </w:r>
      <w:r w:rsidRPr="00CA2E02">
        <w:rPr>
          <w:rFonts w:eastAsia="Times New Roman"/>
          <w:color w:val="000000"/>
          <w:lang w:eastAsia="ru-RU"/>
        </w:rPr>
        <w:t>громадсько-корисної підприємницької діяльності, відродження кращих традицій та етичних принципів вітчизняного підприємництва.</w:t>
      </w:r>
    </w:p>
    <w:p w:rsidR="00CA2E02" w:rsidRPr="00CA2E02" w:rsidRDefault="00CA2E02" w:rsidP="00CA2E02">
      <w:pPr>
        <w:shd w:val="clear" w:color="auto" w:fill="FFFFFF"/>
        <w:tabs>
          <w:tab w:val="left" w:pos="1134"/>
        </w:tabs>
        <w:spacing w:after="0"/>
        <w:ind w:firstLine="0"/>
        <w:jc w:val="both"/>
        <w:rPr>
          <w:rFonts w:eastAsia="Times New Roman"/>
          <w:lang w:eastAsia="ru-RU"/>
        </w:rPr>
      </w:pPr>
    </w:p>
    <w:p w:rsidR="00CA2E02" w:rsidRPr="00CA2E02" w:rsidRDefault="00CA2E02" w:rsidP="00CA2E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1"/>
        <w:jc w:val="center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3. Права Ради</w:t>
      </w:r>
    </w:p>
    <w:p w:rsidR="00CA2E02" w:rsidRPr="00CA2E02" w:rsidRDefault="00CA2E02" w:rsidP="00CA2E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1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3.1. Відповідно до покладених завдань Рада має право:</w:t>
      </w:r>
    </w:p>
    <w:p w:rsidR="00CA2E02" w:rsidRPr="00CA2E02" w:rsidRDefault="00CA2E02" w:rsidP="00CA2E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41"/>
        <w:jc w:val="both"/>
        <w:rPr>
          <w:rFonts w:eastAsia="Times New Roman"/>
          <w:lang w:eastAsia="ru-RU"/>
        </w:rPr>
      </w:pPr>
      <w:r w:rsidRPr="00CA2E02">
        <w:rPr>
          <w:rFonts w:eastAsia="Times New Roman"/>
          <w:lang w:eastAsia="ru-RU"/>
        </w:rPr>
        <w:t>3.1.1</w:t>
      </w:r>
      <w:r w:rsidR="00B72DA7">
        <w:rPr>
          <w:rFonts w:eastAsia="Times New Roman"/>
          <w:lang w:eastAsia="ru-RU"/>
        </w:rPr>
        <w:t>.</w:t>
      </w:r>
      <w:r w:rsidRPr="00CA2E02">
        <w:rPr>
          <w:rFonts w:eastAsia="Times New Roman"/>
          <w:lang w:eastAsia="ru-RU"/>
        </w:rPr>
        <w:t xml:space="preserve"> Надавати, в разі потреби, пропозиції щодо створення та персонального складу експертних і робочих груп, та залучення до участі в них спеціалістів структурних підрозділів виконавчого комітету </w:t>
      </w:r>
      <w:proofErr w:type="spellStart"/>
      <w:r w:rsidRPr="00CA2E02">
        <w:rPr>
          <w:rFonts w:eastAsia="Times New Roman"/>
          <w:lang w:eastAsia="ru-RU"/>
        </w:rPr>
        <w:t>Раївської</w:t>
      </w:r>
      <w:proofErr w:type="spellEnd"/>
      <w:r w:rsidRPr="00CA2E02">
        <w:rPr>
          <w:rFonts w:eastAsia="Times New Roman"/>
          <w:lang w:eastAsia="ru-RU"/>
        </w:rPr>
        <w:t xml:space="preserve"> сільської ради, інших державних та недержавних установ і підприємств, наукових установ та громадських організацій (за погодженням з їх керівниками).</w:t>
      </w:r>
    </w:p>
    <w:p w:rsidR="00CA2E02" w:rsidRPr="00CA2E02" w:rsidRDefault="00CA2E02" w:rsidP="00CA2E02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color w:val="000000"/>
          <w:lang w:eastAsia="uk-UA"/>
        </w:rPr>
      </w:pPr>
      <w:r w:rsidRPr="00CA2E02">
        <w:rPr>
          <w:rFonts w:eastAsia="Times New Roman"/>
          <w:color w:val="000000"/>
          <w:lang w:eastAsia="ru-RU"/>
        </w:rPr>
        <w:lastRenderedPageBreak/>
        <w:t>3.1.2</w:t>
      </w:r>
      <w:r w:rsidR="001C640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Одержувати інформацію та матеріали, необхідні для її діяльності</w:t>
      </w:r>
      <w:r w:rsidRPr="00CA2E02">
        <w:rPr>
          <w:rFonts w:eastAsia="Times New Roman"/>
          <w:color w:val="000000"/>
          <w:lang w:eastAsia="uk-UA"/>
        </w:rPr>
        <w:t xml:space="preserve"> в порядку, передбаченому чинним законодавством.</w:t>
      </w:r>
    </w:p>
    <w:p w:rsidR="00CA2E02" w:rsidRPr="00CA2E02" w:rsidRDefault="00CA2E02" w:rsidP="00CA2E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spacing w:val="-1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3.1.3</w:t>
      </w:r>
      <w:r w:rsidR="001C640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>Заслуховувати на своїх засіданнях представників органів державної влади, органів місцевого с</w:t>
      </w:r>
      <w:r w:rsidRPr="00CA2E02">
        <w:rPr>
          <w:rFonts w:eastAsia="Times New Roman"/>
          <w:color w:val="000000"/>
          <w:spacing w:val="-1"/>
          <w:lang w:eastAsia="ru-RU"/>
        </w:rPr>
        <w:t>амоврядування, підприємств, установ і організацій з питань, що належать до компетенції Ради.</w:t>
      </w:r>
    </w:p>
    <w:p w:rsidR="00CA2E02" w:rsidRPr="00CA2E02" w:rsidRDefault="00CA2E02" w:rsidP="00CA2E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spacing w:val="-2"/>
          <w:lang w:eastAsia="ru-RU"/>
        </w:rPr>
        <w:t>3.1.4</w:t>
      </w:r>
      <w:r w:rsidR="001C6404">
        <w:rPr>
          <w:rFonts w:eastAsia="Times New Roman"/>
          <w:color w:val="000000"/>
          <w:spacing w:val="-2"/>
          <w:lang w:eastAsia="ru-RU"/>
        </w:rPr>
        <w:t>.</w:t>
      </w:r>
      <w:r w:rsidRPr="00CA2E02">
        <w:rPr>
          <w:rFonts w:eastAsia="Times New Roman"/>
          <w:color w:val="000000"/>
          <w:spacing w:val="-2"/>
          <w:lang w:eastAsia="ru-RU"/>
        </w:rPr>
        <w:t xml:space="preserve"> Порушувати в установленому порядку питання про притягнення до </w:t>
      </w:r>
      <w:r w:rsidRPr="00CA2E02">
        <w:rPr>
          <w:rFonts w:eastAsia="Times New Roman"/>
          <w:color w:val="000000"/>
          <w:spacing w:val="7"/>
          <w:lang w:eastAsia="ru-RU"/>
        </w:rPr>
        <w:t xml:space="preserve">відповідальності посадових осіб за невиконання норм чинного </w:t>
      </w:r>
      <w:r w:rsidRPr="00CA2E02">
        <w:rPr>
          <w:rFonts w:eastAsia="Times New Roman"/>
          <w:color w:val="000000"/>
          <w:spacing w:val="-2"/>
          <w:lang w:eastAsia="ru-RU"/>
        </w:rPr>
        <w:t xml:space="preserve">законодавства в сфері підприємництва та за дії, які призвели до порушення </w:t>
      </w:r>
      <w:r w:rsidRPr="00CA2E02">
        <w:rPr>
          <w:rFonts w:eastAsia="Times New Roman"/>
          <w:color w:val="000000"/>
          <w:lang w:eastAsia="ru-RU"/>
        </w:rPr>
        <w:t>законних прав та інтересів суб’єктів підприємництва.</w:t>
      </w:r>
    </w:p>
    <w:p w:rsidR="00CA2E02" w:rsidRPr="00CA2E02" w:rsidRDefault="00CA2E02" w:rsidP="00CA2E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3.1.5</w:t>
      </w:r>
      <w:r w:rsidR="001C640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Сприяти розвитку системи консультативної та інформаційної підтримки підприємництва.</w:t>
      </w:r>
    </w:p>
    <w:p w:rsidR="00CA2E02" w:rsidRPr="00CA2E02" w:rsidRDefault="00CA2E02" w:rsidP="00CA2E0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i/>
          <w:color w:val="000000"/>
          <w:lang w:eastAsia="ru-RU"/>
        </w:rPr>
      </w:pPr>
    </w:p>
    <w:p w:rsidR="00CA2E02" w:rsidRPr="00CA2E02" w:rsidRDefault="00CA2E02" w:rsidP="00CA2E02">
      <w:pPr>
        <w:shd w:val="clear" w:color="auto" w:fill="FFFFFF"/>
        <w:tabs>
          <w:tab w:val="left" w:pos="782"/>
        </w:tabs>
        <w:spacing w:after="0"/>
        <w:ind w:firstLine="851"/>
        <w:jc w:val="center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4. Структура та організація роботи Ради</w:t>
      </w:r>
    </w:p>
    <w:p w:rsidR="00CA2E02" w:rsidRPr="00CA2E02" w:rsidRDefault="00CA2E02" w:rsidP="00CA2E02">
      <w:pPr>
        <w:shd w:val="clear" w:color="auto" w:fill="FFFFFF"/>
        <w:tabs>
          <w:tab w:val="left" w:pos="782"/>
        </w:tabs>
        <w:spacing w:after="0"/>
        <w:ind w:firstLine="851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>4.1</w:t>
      </w:r>
      <w:r w:rsidR="001C640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Керівництво роботою Рад</w:t>
      </w:r>
      <w:r w:rsidR="001C6404">
        <w:rPr>
          <w:rFonts w:eastAsia="Times New Roman"/>
          <w:color w:val="000000"/>
          <w:lang w:eastAsia="ru-RU"/>
        </w:rPr>
        <w:t>и</w:t>
      </w:r>
      <w:r w:rsidRPr="00CA2E02">
        <w:rPr>
          <w:rFonts w:eastAsia="Times New Roman"/>
          <w:color w:val="000000"/>
          <w:lang w:eastAsia="ru-RU"/>
        </w:rPr>
        <w:t xml:space="preserve"> здійснює її голова, заступник голови або, за дорученням голови чи його заступника, інша особа, яка є членом Ради.</w:t>
      </w:r>
    </w:p>
    <w:p w:rsidR="00CA2E02" w:rsidRP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lang w:eastAsia="ru-RU"/>
        </w:rPr>
        <w:tab/>
        <w:t>4</w:t>
      </w:r>
      <w:r w:rsidRPr="00CA2E02">
        <w:rPr>
          <w:rFonts w:eastAsia="Times New Roman"/>
          <w:color w:val="000000"/>
          <w:lang w:eastAsia="ru-RU"/>
        </w:rPr>
        <w:t>.2</w:t>
      </w:r>
      <w:r w:rsidR="001C640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Формою роботи Ради є засідання, які скликаються за потребою, але </w:t>
      </w:r>
      <w:r w:rsidRPr="001C6404">
        <w:rPr>
          <w:rFonts w:eastAsia="Times New Roman"/>
          <w:color w:val="000000"/>
          <w:lang w:eastAsia="ru-RU"/>
        </w:rPr>
        <w:t xml:space="preserve">не рідше одного разу </w:t>
      </w:r>
      <w:r w:rsidR="001C6404">
        <w:rPr>
          <w:rFonts w:eastAsia="Times New Roman"/>
          <w:color w:val="000000"/>
          <w:lang w:eastAsia="ru-RU"/>
        </w:rPr>
        <w:t>на</w:t>
      </w:r>
      <w:r w:rsidRPr="001C6404">
        <w:rPr>
          <w:rFonts w:eastAsia="Times New Roman"/>
          <w:color w:val="000000"/>
          <w:lang w:eastAsia="ru-RU"/>
        </w:rPr>
        <w:t xml:space="preserve"> квартал</w:t>
      </w:r>
      <w:r w:rsidRPr="00CA2E02">
        <w:rPr>
          <w:rFonts w:eastAsia="Times New Roman"/>
          <w:color w:val="000000"/>
          <w:lang w:eastAsia="ru-RU"/>
        </w:rPr>
        <w:t>. Засідання є правомочними, якщо на ньому присутні не менше</w:t>
      </w:r>
      <w:r w:rsidR="001C6404">
        <w:rPr>
          <w:rFonts w:eastAsia="Times New Roman"/>
          <w:color w:val="000000"/>
          <w:lang w:eastAsia="ru-RU"/>
        </w:rPr>
        <w:t>,</w:t>
      </w:r>
      <w:r w:rsidRPr="00CA2E02">
        <w:rPr>
          <w:rFonts w:eastAsia="Times New Roman"/>
          <w:color w:val="000000"/>
          <w:lang w:eastAsia="ru-RU"/>
        </w:rPr>
        <w:t xml:space="preserve"> ніж половина складу членів Ради.</w:t>
      </w:r>
    </w:p>
    <w:p w:rsidR="00CA2E02" w:rsidRPr="00CA2E02" w:rsidRDefault="00CA2E02" w:rsidP="00CA2E02">
      <w:pPr>
        <w:spacing w:after="0"/>
        <w:ind w:firstLine="851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lang w:eastAsia="ru-RU"/>
        </w:rPr>
        <w:t>4.3</w:t>
      </w:r>
      <w:r w:rsidR="0026597F">
        <w:rPr>
          <w:rFonts w:eastAsia="Times New Roman"/>
          <w:lang w:eastAsia="ru-RU"/>
        </w:rPr>
        <w:t>.</w:t>
      </w:r>
      <w:r w:rsidRPr="00CA2E02">
        <w:rPr>
          <w:rFonts w:eastAsia="Times New Roman"/>
          <w:lang w:eastAsia="ru-RU"/>
        </w:rPr>
        <w:t xml:space="preserve"> В разі персональних змін у складі Ради або відсутності осіб у зв’язку з відпусткою, хворобою чи з інших причин, до складу Ради</w:t>
      </w:r>
      <w:r w:rsidRPr="00CA2E02">
        <w:rPr>
          <w:rFonts w:eastAsia="Times New Roman"/>
          <w:shd w:val="clear" w:color="auto" w:fill="FFFFFF"/>
          <w:lang w:eastAsia="ru-RU"/>
        </w:rPr>
        <w:t xml:space="preserve"> </w:t>
      </w:r>
      <w:r w:rsidRPr="00CA2E02">
        <w:rPr>
          <w:rFonts w:eastAsia="Times New Roman"/>
          <w:lang w:eastAsia="ru-RU"/>
        </w:rPr>
        <w:t>входять особи, які виконують їх обов’язки.</w:t>
      </w:r>
    </w:p>
    <w:p w:rsidR="00CA2E02" w:rsidRP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4.4</w:t>
      </w:r>
      <w:r w:rsidR="0026597F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Порядок денний засідання Ради направляється до членів Ради не пізніше як за два дні до призначеного засідання Ради.</w:t>
      </w:r>
    </w:p>
    <w:p w:rsidR="00CA2E02" w:rsidRP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4.5</w:t>
      </w:r>
      <w:r w:rsidR="0026597F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Члени Ради не пізніше, як за один день до призначеного засідання Ради надсилають свої пропозиції до порядку денного електронною поштою.</w:t>
      </w:r>
    </w:p>
    <w:p w:rsidR="00CA2E02" w:rsidRP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lang w:eastAsia="ru-RU"/>
        </w:rPr>
        <w:tab/>
        <w:t>4.6</w:t>
      </w:r>
      <w:r w:rsidR="0026597F">
        <w:rPr>
          <w:rFonts w:eastAsia="Times New Roman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Рішення Ради приймається відкритим голосуванням більшістю голосів членів Ради, присутніх на її засіданні. У разі рівного розподілу голосів вирішальним є голос головуючого на засіданні.</w:t>
      </w:r>
    </w:p>
    <w:p w:rsidR="00CA2E02" w:rsidRP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4.7</w:t>
      </w:r>
      <w:r w:rsidR="004D2FF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Рішення Ради, прийняті в межах її компетенції, оформлюються протоколами, які підписують головуючий та секретар Ради</w:t>
      </w:r>
      <w:r w:rsidR="004D2FF4">
        <w:rPr>
          <w:rFonts w:eastAsia="Times New Roman"/>
          <w:color w:val="000000"/>
          <w:lang w:eastAsia="ru-RU"/>
        </w:rPr>
        <w:t>,</w:t>
      </w:r>
      <w:r w:rsidRPr="00CA2E02">
        <w:rPr>
          <w:rFonts w:eastAsia="Times New Roman"/>
          <w:color w:val="000000"/>
          <w:lang w:eastAsia="ru-RU"/>
        </w:rPr>
        <w:t xml:space="preserve"> і мають рекомендаційний характер. Член Ради, який не підтримує рішень, свої пропо</w:t>
      </w:r>
      <w:r w:rsidR="004D2FF4">
        <w:rPr>
          <w:rFonts w:eastAsia="Times New Roman"/>
          <w:color w:val="000000"/>
          <w:lang w:eastAsia="ru-RU"/>
        </w:rPr>
        <w:t>зиції, зауваження, рекомендації</w:t>
      </w:r>
      <w:r w:rsidRPr="00CA2E02">
        <w:rPr>
          <w:rFonts w:eastAsia="Times New Roman"/>
          <w:color w:val="000000"/>
          <w:lang w:eastAsia="ru-RU"/>
        </w:rPr>
        <w:t xml:space="preserve"> може викласти у письмовій формі, що обов’язково додається до протоколу засідання Ради.</w:t>
      </w:r>
    </w:p>
    <w:p w:rsidR="00CA2E02" w:rsidRP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4.8</w:t>
      </w:r>
      <w:r w:rsidR="004D2FF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Протокол засідання Ради надсилається до всіх членів Ради, незалежно від</w:t>
      </w:r>
      <w:r w:rsidR="004D2FF4">
        <w:rPr>
          <w:rFonts w:eastAsia="Times New Roman"/>
          <w:color w:val="000000"/>
          <w:lang w:eastAsia="ru-RU"/>
        </w:rPr>
        <w:t xml:space="preserve"> їх участі у засіданні,</w:t>
      </w:r>
      <w:r w:rsidRPr="00CA2E02">
        <w:rPr>
          <w:rFonts w:eastAsia="Times New Roman"/>
          <w:color w:val="000000"/>
          <w:lang w:eastAsia="ru-RU"/>
        </w:rPr>
        <w:t xml:space="preserve"> не пізніше трьох робочих днів після засідання.</w:t>
      </w:r>
    </w:p>
    <w:p w:rsidR="00CA2E02" w:rsidRP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4.9</w:t>
      </w:r>
      <w:r w:rsidR="004D2FF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Рішення Ради є обов’язковим для розгляду особою, прав і обов’язків якого воно стосується. За результатами розгляду особа частково або повністю враховує рішення Ради або мотивовано відхиляє</w:t>
      </w:r>
      <w:r w:rsidR="004D2FF4">
        <w:rPr>
          <w:rFonts w:eastAsia="Times New Roman"/>
          <w:color w:val="000000"/>
          <w:lang w:eastAsia="ru-RU"/>
        </w:rPr>
        <w:t xml:space="preserve"> його</w:t>
      </w:r>
      <w:r w:rsidRPr="00CA2E02">
        <w:rPr>
          <w:rFonts w:eastAsia="Times New Roman"/>
          <w:color w:val="000000"/>
          <w:lang w:eastAsia="ru-RU"/>
        </w:rPr>
        <w:t>.</w:t>
      </w:r>
    </w:p>
    <w:p w:rsidR="00CA2E02" w:rsidRDefault="00CA2E02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  <w:r w:rsidRPr="00CA2E02">
        <w:rPr>
          <w:rFonts w:eastAsia="Times New Roman"/>
          <w:color w:val="000000"/>
          <w:lang w:eastAsia="ru-RU"/>
        </w:rPr>
        <w:tab/>
        <w:t>4.10</w:t>
      </w:r>
      <w:r w:rsidR="004D2FF4">
        <w:rPr>
          <w:rFonts w:eastAsia="Times New Roman"/>
          <w:color w:val="000000"/>
          <w:lang w:eastAsia="ru-RU"/>
        </w:rPr>
        <w:t>.</w:t>
      </w:r>
      <w:r w:rsidRPr="00CA2E02">
        <w:rPr>
          <w:rFonts w:eastAsia="Times New Roman"/>
          <w:color w:val="000000"/>
          <w:lang w:eastAsia="ru-RU"/>
        </w:rPr>
        <w:t xml:space="preserve"> Рада систематично </w:t>
      </w:r>
      <w:r w:rsidR="00AD7BAB">
        <w:rPr>
          <w:rFonts w:eastAsia="Times New Roman"/>
          <w:color w:val="000000"/>
          <w:lang w:eastAsia="ru-RU"/>
        </w:rPr>
        <w:t xml:space="preserve">звітує </w:t>
      </w:r>
      <w:r w:rsidRPr="00CA2E02">
        <w:rPr>
          <w:rFonts w:eastAsia="Times New Roman"/>
          <w:color w:val="000000"/>
          <w:lang w:eastAsia="ru-RU"/>
        </w:rPr>
        <w:t xml:space="preserve"> про свою діяльність, прийняті рішення та стан їх виконання</w:t>
      </w:r>
      <w:r w:rsidR="00AD7BAB">
        <w:rPr>
          <w:rFonts w:eastAsia="Times New Roman"/>
          <w:color w:val="000000"/>
          <w:lang w:eastAsia="ru-RU"/>
        </w:rPr>
        <w:t xml:space="preserve"> на офіційному веб-</w:t>
      </w:r>
      <w:r w:rsidR="00AD7BAB" w:rsidRPr="00CA2E02">
        <w:rPr>
          <w:rFonts w:eastAsia="Times New Roman"/>
          <w:color w:val="000000"/>
          <w:lang w:eastAsia="ru-RU"/>
        </w:rPr>
        <w:t xml:space="preserve">сайті </w:t>
      </w:r>
      <w:proofErr w:type="spellStart"/>
      <w:r w:rsidR="00AD7BAB" w:rsidRPr="00CA2E02">
        <w:rPr>
          <w:rFonts w:eastAsia="Times New Roman"/>
          <w:color w:val="000000"/>
          <w:lang w:eastAsia="ru-RU"/>
        </w:rPr>
        <w:t>Раївської</w:t>
      </w:r>
      <w:proofErr w:type="spellEnd"/>
      <w:r w:rsidR="00AD7BAB" w:rsidRPr="00CA2E02">
        <w:rPr>
          <w:rFonts w:eastAsia="Times New Roman"/>
          <w:color w:val="000000"/>
          <w:lang w:eastAsia="ru-RU"/>
        </w:rPr>
        <w:t xml:space="preserve"> сільської ради</w:t>
      </w:r>
      <w:r w:rsidRPr="00CA2E02">
        <w:rPr>
          <w:rFonts w:eastAsia="Times New Roman"/>
          <w:color w:val="000000"/>
          <w:lang w:eastAsia="ru-RU"/>
        </w:rPr>
        <w:t>.</w:t>
      </w:r>
    </w:p>
    <w:p w:rsidR="004D2FF4" w:rsidRPr="00CA2E02" w:rsidRDefault="004D2FF4" w:rsidP="00CA2E02">
      <w:pPr>
        <w:shd w:val="clear" w:color="auto" w:fill="FFFFFF"/>
        <w:tabs>
          <w:tab w:val="left" w:pos="855"/>
        </w:tabs>
        <w:spacing w:after="0"/>
        <w:ind w:firstLine="0"/>
        <w:jc w:val="both"/>
        <w:rPr>
          <w:rFonts w:eastAsia="Times New Roman"/>
          <w:color w:val="000000"/>
          <w:lang w:eastAsia="ru-RU"/>
        </w:rPr>
      </w:pPr>
    </w:p>
    <w:p w:rsidR="004C71AD" w:rsidRDefault="00CA2E02" w:rsidP="004D2FF4">
      <w:pPr>
        <w:shd w:val="clear" w:color="auto" w:fill="FFFFFF"/>
        <w:tabs>
          <w:tab w:val="left" w:pos="855"/>
        </w:tabs>
        <w:spacing w:after="0"/>
        <w:ind w:firstLine="0"/>
        <w:jc w:val="both"/>
      </w:pPr>
      <w:r w:rsidRPr="00CA2E02">
        <w:rPr>
          <w:rFonts w:eastAsia="Times New Roman"/>
          <w:color w:val="000000"/>
          <w:lang w:eastAsia="ru-RU"/>
        </w:rPr>
        <w:tab/>
      </w:r>
      <w:r w:rsidRPr="00CA2E02">
        <w:rPr>
          <w:rFonts w:eastAsia="Times New Roman"/>
          <w:lang w:eastAsia="ru-RU"/>
        </w:rPr>
        <w:t>Сільський голова</w:t>
      </w:r>
      <w:r w:rsidRPr="00CA2E02">
        <w:rPr>
          <w:rFonts w:eastAsia="Times New Roman"/>
          <w:lang w:eastAsia="ru-RU"/>
        </w:rPr>
        <w:tab/>
      </w:r>
      <w:bookmarkStart w:id="0" w:name="_GoBack"/>
      <w:bookmarkEnd w:id="0"/>
      <w:r w:rsidRPr="00CA2E02">
        <w:rPr>
          <w:rFonts w:eastAsia="Times New Roman"/>
          <w:lang w:eastAsia="ru-RU"/>
        </w:rPr>
        <w:tab/>
      </w:r>
      <w:r w:rsidRPr="00CA2E02">
        <w:rPr>
          <w:rFonts w:eastAsia="Times New Roman"/>
          <w:lang w:eastAsia="ru-RU"/>
        </w:rPr>
        <w:tab/>
      </w:r>
      <w:r w:rsidRPr="00CA2E02">
        <w:rPr>
          <w:rFonts w:eastAsia="Times New Roman"/>
          <w:lang w:eastAsia="ru-RU"/>
        </w:rPr>
        <w:tab/>
        <w:t>Ю. МАРТИНЕНКО</w:t>
      </w:r>
    </w:p>
    <w:sectPr w:rsidR="004C71AD" w:rsidSect="004D2FF4">
      <w:headerReference w:type="default" r:id="rId6"/>
      <w:pgSz w:w="11906" w:h="16838"/>
      <w:pgMar w:top="568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61" w:rsidRDefault="00602861" w:rsidP="004D2FF4">
      <w:pPr>
        <w:spacing w:after="0"/>
      </w:pPr>
      <w:r>
        <w:separator/>
      </w:r>
    </w:p>
  </w:endnote>
  <w:endnote w:type="continuationSeparator" w:id="0">
    <w:p w:rsidR="00602861" w:rsidRDefault="00602861" w:rsidP="004D2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61" w:rsidRDefault="00602861" w:rsidP="004D2FF4">
      <w:pPr>
        <w:spacing w:after="0"/>
      </w:pPr>
      <w:r>
        <w:separator/>
      </w:r>
    </w:p>
  </w:footnote>
  <w:footnote w:type="continuationSeparator" w:id="0">
    <w:p w:rsidR="00602861" w:rsidRDefault="00602861" w:rsidP="004D2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2170"/>
      <w:docPartObj>
        <w:docPartGallery w:val="Page Numbers (Top of Page)"/>
        <w:docPartUnique/>
      </w:docPartObj>
    </w:sdtPr>
    <w:sdtContent>
      <w:p w:rsidR="004D2FF4" w:rsidRDefault="004D2F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AB" w:rsidRPr="00AD7BAB">
          <w:rPr>
            <w:noProof/>
            <w:lang w:val="ru-RU"/>
          </w:rPr>
          <w:t>2</w:t>
        </w:r>
        <w:r>
          <w:fldChar w:fldCharType="end"/>
        </w:r>
      </w:p>
    </w:sdtContent>
  </w:sdt>
  <w:p w:rsidR="004D2FF4" w:rsidRDefault="004D2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1B"/>
    <w:rsid w:val="00054505"/>
    <w:rsid w:val="00090521"/>
    <w:rsid w:val="000A5A09"/>
    <w:rsid w:val="000B0329"/>
    <w:rsid w:val="000E7FE7"/>
    <w:rsid w:val="00122307"/>
    <w:rsid w:val="00181B4C"/>
    <w:rsid w:val="001C35E4"/>
    <w:rsid w:val="001C3B49"/>
    <w:rsid w:val="001C6404"/>
    <w:rsid w:val="002060F2"/>
    <w:rsid w:val="002553BE"/>
    <w:rsid w:val="00256DDD"/>
    <w:rsid w:val="0026597F"/>
    <w:rsid w:val="002B61B3"/>
    <w:rsid w:val="00316FFD"/>
    <w:rsid w:val="003462AE"/>
    <w:rsid w:val="00363977"/>
    <w:rsid w:val="00373AF4"/>
    <w:rsid w:val="00375AA8"/>
    <w:rsid w:val="004111B1"/>
    <w:rsid w:val="004412D7"/>
    <w:rsid w:val="00470BF2"/>
    <w:rsid w:val="004A48DA"/>
    <w:rsid w:val="004C5E2E"/>
    <w:rsid w:val="004D2FF4"/>
    <w:rsid w:val="00570C82"/>
    <w:rsid w:val="00585FD2"/>
    <w:rsid w:val="005D4F9C"/>
    <w:rsid w:val="00602861"/>
    <w:rsid w:val="0061052A"/>
    <w:rsid w:val="00613A68"/>
    <w:rsid w:val="00641396"/>
    <w:rsid w:val="00670D7F"/>
    <w:rsid w:val="00693B6B"/>
    <w:rsid w:val="006A29CF"/>
    <w:rsid w:val="00703E77"/>
    <w:rsid w:val="007505A2"/>
    <w:rsid w:val="00785EAC"/>
    <w:rsid w:val="00792968"/>
    <w:rsid w:val="007A5C10"/>
    <w:rsid w:val="007B1B8B"/>
    <w:rsid w:val="007D43E4"/>
    <w:rsid w:val="00804FE0"/>
    <w:rsid w:val="008165FB"/>
    <w:rsid w:val="008A0095"/>
    <w:rsid w:val="008A5C14"/>
    <w:rsid w:val="008D6F5C"/>
    <w:rsid w:val="008F3CC7"/>
    <w:rsid w:val="00960F65"/>
    <w:rsid w:val="00966453"/>
    <w:rsid w:val="00974307"/>
    <w:rsid w:val="009915CE"/>
    <w:rsid w:val="009B75D8"/>
    <w:rsid w:val="009D54BB"/>
    <w:rsid w:val="00A06E50"/>
    <w:rsid w:val="00A307CA"/>
    <w:rsid w:val="00A433D9"/>
    <w:rsid w:val="00A55FE0"/>
    <w:rsid w:val="00A773F3"/>
    <w:rsid w:val="00A93A43"/>
    <w:rsid w:val="00AA7C22"/>
    <w:rsid w:val="00AD7BAB"/>
    <w:rsid w:val="00AF3FD1"/>
    <w:rsid w:val="00B20C1B"/>
    <w:rsid w:val="00B37078"/>
    <w:rsid w:val="00B54B27"/>
    <w:rsid w:val="00B72DA7"/>
    <w:rsid w:val="00B84984"/>
    <w:rsid w:val="00B948E5"/>
    <w:rsid w:val="00C03C97"/>
    <w:rsid w:val="00C3144D"/>
    <w:rsid w:val="00C67DF2"/>
    <w:rsid w:val="00C769E9"/>
    <w:rsid w:val="00C853B5"/>
    <w:rsid w:val="00C9355A"/>
    <w:rsid w:val="00C93A11"/>
    <w:rsid w:val="00CA0C1B"/>
    <w:rsid w:val="00CA2E02"/>
    <w:rsid w:val="00CD33C7"/>
    <w:rsid w:val="00D46AD7"/>
    <w:rsid w:val="00D52452"/>
    <w:rsid w:val="00D5527A"/>
    <w:rsid w:val="00D61FF4"/>
    <w:rsid w:val="00D82448"/>
    <w:rsid w:val="00D961EB"/>
    <w:rsid w:val="00DE12E2"/>
    <w:rsid w:val="00E00455"/>
    <w:rsid w:val="00E0641C"/>
    <w:rsid w:val="00E14705"/>
    <w:rsid w:val="00E34E5F"/>
    <w:rsid w:val="00E55701"/>
    <w:rsid w:val="00EA0380"/>
    <w:rsid w:val="00F16625"/>
    <w:rsid w:val="00F202F9"/>
    <w:rsid w:val="00F23B72"/>
    <w:rsid w:val="00F71E44"/>
    <w:rsid w:val="00F8289F"/>
    <w:rsid w:val="00FE3183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0161-A182-45FC-8F24-7F09032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FF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D2FF4"/>
    <w:rPr>
      <w:lang w:val="uk-UA"/>
    </w:rPr>
  </w:style>
  <w:style w:type="paragraph" w:styleId="a5">
    <w:name w:val="footer"/>
    <w:basedOn w:val="a"/>
    <w:link w:val="a6"/>
    <w:uiPriority w:val="99"/>
    <w:unhideWhenUsed/>
    <w:rsid w:val="004D2FF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D2FF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2018-09-27T08:23:00Z</dcterms:created>
  <dcterms:modified xsi:type="dcterms:W3CDTF">2018-09-27T08:53:00Z</dcterms:modified>
</cp:coreProperties>
</file>